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75" w:rsidRDefault="009F3F1E" w:rsidP="00411F75">
      <w:pPr>
        <w:jc w:val="center"/>
      </w:pPr>
      <w:r>
        <w:t>GOVERNMENT ARTS COLLEGE, TIRUCHIRAPPALLI – 620022 (202</w:t>
      </w:r>
      <w:r w:rsidR="003C4C0F">
        <w:t>1</w:t>
      </w:r>
      <w:r>
        <w:t>-2</w:t>
      </w:r>
      <w:r w:rsidR="003C4C0F">
        <w:t>2</w:t>
      </w:r>
      <w:r>
        <w:t>)</w:t>
      </w:r>
    </w:p>
    <w:p w:rsidR="000D6C2A" w:rsidRDefault="009F3F1E" w:rsidP="00411F75">
      <w:pPr>
        <w:jc w:val="both"/>
      </w:pPr>
      <w:r>
        <w:t>The institution has effective welfare measures for teaching and non- teaching staff Being the Govt. college, the Government of Tamil Nadu offers the following welfare schemes for all its employees. Summer and winter vacation to both teaching and non-teaching staff. The order is issued by the higher education department, which is strictly followed by the college. The government has provided National Health Insurance Scheme to the Staff (Teaching and Non –Teaching) of the College. This helps the staff at the times of need. Maternity (</w:t>
      </w:r>
      <w:r w:rsidR="003C4C0F">
        <w:t>360</w:t>
      </w:r>
      <w:r>
        <w:t xml:space="preserve"> days) and paternity (</w:t>
      </w:r>
      <w:r w:rsidR="003C4C0F">
        <w:t>15</w:t>
      </w:r>
      <w:r>
        <w:t xml:space="preserve"> days) leave. Provident fund for the employees of the college. Casual leave of 12 days per year for the employees is provided. Eighteen days per year medical leave can be availed by the staff.</w:t>
      </w:r>
    </w:p>
    <w:sectPr w:rsidR="000D6C2A" w:rsidSect="000D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9F3F1E"/>
    <w:rsid w:val="000D6C2A"/>
    <w:rsid w:val="003C4C0F"/>
    <w:rsid w:val="00411F75"/>
    <w:rsid w:val="009F3F1E"/>
    <w:rsid w:val="00FE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2023-02-21T10:36:00Z</dcterms:created>
  <dcterms:modified xsi:type="dcterms:W3CDTF">2023-02-21T10:50:00Z</dcterms:modified>
</cp:coreProperties>
</file>